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24" w:rsidRDefault="004778F7">
      <w:r>
        <w:t>Registro do encontro de 11/05</w:t>
      </w:r>
    </w:p>
    <w:p w:rsidR="004778F7" w:rsidRDefault="004778F7">
      <w:r>
        <w:t>Iniciamos o encontro com a retomada do percurso realizado, em seguida, passamos aos destaques do texto, mas especificamente, o que são as teorias críticas, o contexto de surgimento e suas principais influências (marxismo e psicanálise). Esses dois construtos teóricos foram rapidamente apresentados. Também foram discutidos as noções de conhecimento, o papel da relação escola-sociedade e o papel da tomada de consciência. Seguimos, discutindo os principais legados das teorias críticas: ideologia e reprodução cultural, hegemonia e resistência, e resistência e esfera pública.</w:t>
      </w:r>
      <w:bookmarkStart w:id="0" w:name="_GoBack"/>
      <w:bookmarkEnd w:id="0"/>
    </w:p>
    <w:sectPr w:rsidR="00477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F7"/>
    <w:rsid w:val="00461B24"/>
    <w:rsid w:val="004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95A7"/>
  <w15:chartTrackingRefBased/>
  <w15:docId w15:val="{8032D790-AD75-41F0-96CB-412AD5A7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1</cp:revision>
  <dcterms:created xsi:type="dcterms:W3CDTF">2017-05-18T20:01:00Z</dcterms:created>
  <dcterms:modified xsi:type="dcterms:W3CDTF">2017-05-18T20:06:00Z</dcterms:modified>
</cp:coreProperties>
</file>